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r>
        <w:drawing>
          <wp:inline xmlns:a="http://schemas.openxmlformats.org/drawingml/2006/main" xmlns:pic="http://schemas.openxmlformats.org/drawingml/2006/picture">
            <wp:extent cx="4572000" cy="1296979"/>
            <wp:docPr id="1" name="Picture 1"/>
            <wp:cNvGraphicFramePr>
              <a:graphicFrameLocks noChangeAspect="1"/>
            </wp:cNvGraphicFramePr>
            <a:graphic>
              <a:graphicData uri="http://schemas.openxmlformats.org/drawingml/2006/picture">
                <pic:pic>
                  <pic:nvPicPr>
                    <pic:cNvPr id="0" name="NEI Logo-Proposal.jpg"/>
                    <pic:cNvPicPr/>
                  </pic:nvPicPr>
                  <pic:blipFill>
                    <a:blip r:embed="rId9"/>
                    <a:stretch>
                      <a:fillRect/>
                    </a:stretch>
                  </pic:blipFill>
                  <pic:spPr>
                    <a:xfrm>
                      <a:off x="0" y="0"/>
                      <a:ext cx="4572000" cy="1296979"/>
                    </a:xfrm>
                    <a:prstGeom prst="rect"/>
                  </pic:spPr>
                </pic:pic>
              </a:graphicData>
            </a:graphic>
          </wp:inline>
        </w:drawing>
      </w:r>
    </w:p>
    <w:p>
      <w:r>
        <w:t xml:space="preserve">                                             </w:t>
      </w:r>
    </w:p>
    <w:p>
      <w:r>
        <w:t>Date + Time: 2018-04-23 12:08</w:t>
      </w:r>
    </w:p>
    <w:p>
      <w:r>
        <w:t>In care of:__________________________________________</w:t>
      </w:r>
    </w:p>
    <w:p>
      <w:r>
        <w:t>Owner(s) of record: WALKER MARTYN F AND WALKER ELIZABETH FERENBACH 26 Calvert St Newport RI</w:t>
      </w:r>
    </w:p>
    <w:p>
      <w:r>
        <w:t>Plat + Lot (A.P.).: 19/ 018/ / /</w:t>
      </w:r>
    </w:p>
    <w:p>
      <w:r>
        <w:t xml:space="preserve">                                             </w:t>
      </w:r>
    </w:p>
    <w:p>
      <w:r>
        <w:t>Site Information: 1219/ 245</w:t>
      </w:r>
    </w:p>
    <w:p>
      <w:r>
        <w:t>Latest Book and Page: 1219/ 245</w:t>
      </w:r>
    </w:p>
    <w:p>
      <w:r>
        <w:t>Land evidence chain: 797/ 131 x x x</w:t>
      </w:r>
    </w:p>
    <w:p>
      <w:r>
        <w:t>Zone: R10</w:t>
      </w:r>
    </w:p>
    <w:p>
      <w:r>
        <w:t>Lot Area (Acres): 0.06+/-</w:t>
      </w:r>
    </w:p>
    <w:p>
      <w:r>
        <w:t>All information from Assessors Database unless noted</w:t>
      </w:r>
    </w:p>
    <w:p>
      <w:r>
        <w:t xml:space="preserve">                                             </w:t>
      </w:r>
    </w:p>
    <w:p>
      <w:r>
        <w:t xml:space="preserve">                                             </w:t>
      </w:r>
    </w:p>
    <w:p>
      <w:r>
        <w:t xml:space="preserve">Narragansett Engineering Inc is please to provide you with the following proposal, regarding: </w:t>
      </w:r>
    </w:p>
    <w:p>
      <w:r>
        <w:t xml:space="preserve">Newport GIS + Aerial Map: </w:t>
      </w:r>
      <w:r>
        <w:drawing>
          <wp:inline xmlns:a="http://schemas.openxmlformats.org/drawingml/2006/main" xmlns:pic="http://schemas.openxmlformats.org/drawingml/2006/picture">
            <wp:extent cx="4572000" cy="2328862"/>
            <wp:docPr id="2" name="Picture 2"/>
            <wp:cNvGraphicFramePr>
              <a:graphicFrameLocks noChangeAspect="1"/>
            </wp:cNvGraphicFramePr>
            <a:graphic>
              <a:graphicData uri="http://schemas.openxmlformats.org/drawingml/2006/picture">
                <pic:pic>
                  <pic:nvPicPr>
                    <pic:cNvPr id="0" name="tempgis.png"/>
                    <pic:cNvPicPr/>
                  </pic:nvPicPr>
                  <pic:blipFill>
                    <a:blip r:embed="rId10"/>
                    <a:stretch>
                      <a:fillRect/>
                    </a:stretch>
                  </pic:blipFill>
                  <pic:spPr>
                    <a:xfrm>
                      <a:off x="0" y="0"/>
                      <a:ext cx="4572000" cy="2328862"/>
                    </a:xfrm>
                    <a:prstGeom prst="rect"/>
                  </pic:spPr>
                </pic:pic>
              </a:graphicData>
            </a:graphic>
          </wp:inline>
        </w:drawing>
      </w:r>
    </w:p>
    <w:p>
      <w:r>
        <w:t xml:space="preserve"> 1.3 Construction Survey – Stake out for construction or property corners (specific features)  Existing Survey and / Site Plan Required. Pre-Stake Sketch of Points / Feature to be set Construction Staking of Monuments and / or Markers to be set Set 2x Site Benchmarks (Typically) Post-Staking Sketch of Points / Features set. Specific Features to be set:__________________________  Estimated Cost: Hourly Rates. </w:t>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All request for survey and staking, must come through the main office, field staff may not be able to process scheduling directly. Stake out / construction layout procedure. 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r>
      <w:r/>
    </w:p>
    <w:p>
      <w:r>
        <w:t xml:space="preserve">Assesors Database Information Continued: </w:t>
      </w:r>
      <w:r>
        <w:t>From assessors datatabase: 2018-04-23 12:08</w:t>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1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2VAcrop.png"/>
                    <pic:cNvPicPr/>
                  </pic:nvPicPr>
                  <pic:blipFill>
                    <a:blip r:embed="rId12"/>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5" name="Picture 5"/>
            <wp:cNvGraphicFramePr>
              <a:graphicFrameLocks noChangeAspect="1"/>
            </wp:cNvGraphicFramePr>
            <a:graphic>
              <a:graphicData uri="http://schemas.openxmlformats.org/drawingml/2006/picture">
                <pic:pic>
                  <pic:nvPicPr>
                    <pic:cNvPr id="0" name="3VAcrop.png"/>
                    <pic:cNvPicPr/>
                  </pic:nvPicPr>
                  <pic:blipFill>
                    <a:blip r:embed="rId13"/>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6" name="Picture 6"/>
            <wp:cNvGraphicFramePr>
              <a:graphicFrameLocks noChangeAspect="1"/>
            </wp:cNvGraphicFramePr>
            <a:graphic>
              <a:graphicData uri="http://schemas.openxmlformats.org/drawingml/2006/picture">
                <pic:pic>
                  <pic:nvPicPr>
                    <pic:cNvPr id="0" name="ridemgis.png"/>
                    <pic:cNvPicPr/>
                  </pic:nvPicPr>
                  <pic:blipFill>
                    <a:blip r:embed="rId14"/>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7" name="Picture 7"/>
            <wp:cNvGraphicFramePr>
              <a:graphicFrameLocks noChangeAspect="1"/>
            </wp:cNvGraphicFramePr>
            <a:graphic>
              <a:graphicData uri="http://schemas.openxmlformats.org/drawingml/2006/picture">
                <pic:pic>
                  <pic:nvPicPr>
                    <pic:cNvPr id="0" name="cropfema.png"/>
                    <pic:cNvPicPr/>
                  </pic:nvPicPr>
                  <pic:blipFill>
                    <a:blip r:embed="rId15"/>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